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黑体" w:hAnsi="黑体" w:eastAsia="黑体" w:cs="黑体"/>
          <w:color w:val="auto"/>
          <w:sz w:val="28"/>
          <w:szCs w:val="28"/>
          <w:shd w:val="clear" w:color="auto" w:fill="FFFFFF"/>
          <w:lang w:val="en-US" w:eastAsia="zh-CN"/>
        </w:rPr>
      </w:pPr>
      <w:r>
        <w:rPr>
          <w:rFonts w:hint="eastAsia" w:ascii="黑体" w:hAnsi="黑体" w:eastAsia="黑体" w:cs="黑体"/>
          <w:color w:val="auto"/>
          <w:sz w:val="28"/>
          <w:szCs w:val="28"/>
          <w:shd w:val="clear" w:color="auto" w:fill="FFFFFF"/>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大标宋简体" w:hAnsi="方正大标宋简体" w:eastAsia="方正大标宋简体" w:cs="方正大标宋简体"/>
          <w:b w:val="0"/>
          <w:i w:val="0"/>
          <w:caps w:val="0"/>
          <w:color w:val="000000"/>
          <w:spacing w:val="20"/>
          <w:kern w:val="0"/>
          <w:sz w:val="44"/>
          <w:szCs w:val="44"/>
          <w:shd w:val="clear" w:color="auto" w:fill="FFFFFF"/>
          <w:lang w:val="en-US" w:eastAsia="zh-CN" w:bidi="ar"/>
        </w:rPr>
      </w:pPr>
      <w:r>
        <w:rPr>
          <w:rFonts w:hint="eastAsia" w:ascii="方正大标宋简体" w:hAnsi="方正大标宋简体" w:eastAsia="方正大标宋简体" w:cs="方正大标宋简体"/>
          <w:b w:val="0"/>
          <w:i w:val="0"/>
          <w:caps w:val="0"/>
          <w:color w:val="000000"/>
          <w:spacing w:val="20"/>
          <w:kern w:val="0"/>
          <w:sz w:val="44"/>
          <w:szCs w:val="44"/>
          <w:shd w:val="clear" w:color="auto" w:fill="FFFFFF"/>
          <w:lang w:val="en-US" w:eastAsia="zh-CN" w:bidi="ar"/>
        </w:rPr>
        <w:t>2024年度抚顺市</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大标宋简体" w:hAnsi="方正大标宋简体" w:eastAsia="方正大标宋简体" w:cs="方正大标宋简体"/>
          <w:b w:val="0"/>
          <w:i w:val="0"/>
          <w:caps w:val="0"/>
          <w:color w:val="000000"/>
          <w:spacing w:val="20"/>
          <w:kern w:val="0"/>
          <w:sz w:val="44"/>
          <w:szCs w:val="44"/>
          <w:shd w:val="clear" w:color="auto" w:fill="FFFFFF"/>
          <w:lang w:val="en-US" w:eastAsia="zh-CN" w:bidi="ar"/>
        </w:rPr>
      </w:pPr>
      <w:r>
        <w:rPr>
          <w:rFonts w:hint="eastAsia" w:ascii="方正大标宋简体" w:hAnsi="方正大标宋简体" w:eastAsia="方正大标宋简体" w:cs="方正大标宋简体"/>
          <w:b w:val="0"/>
          <w:i w:val="0"/>
          <w:caps w:val="0"/>
          <w:color w:val="000000"/>
          <w:spacing w:val="20"/>
          <w:kern w:val="0"/>
          <w:sz w:val="44"/>
          <w:szCs w:val="44"/>
          <w:shd w:val="clear" w:color="auto" w:fill="FFFFFF"/>
          <w:lang w:val="en-US" w:eastAsia="zh-CN" w:bidi="ar"/>
        </w:rPr>
        <w:t>社会科学规划立项课题选题指南</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楷体" w:hAnsi="楷体" w:eastAsia="楷体" w:cs="楷体"/>
          <w:b w:val="0"/>
          <w:i w:val="0"/>
          <w:caps w:val="0"/>
          <w:color w:val="000000" w:themeColor="text1"/>
          <w:spacing w:val="20"/>
          <w:kern w:val="0"/>
          <w:sz w:val="36"/>
          <w:szCs w:val="36"/>
          <w:shd w:val="clear" w:color="auto" w:fill="FFFFFF"/>
          <w:lang w:val="en-US" w:eastAsia="zh-CN" w:bidi="ar"/>
          <w14:textFill>
            <w14:solidFill>
              <w14:schemeClr w14:val="tx1"/>
            </w14:solidFill>
          </w14:textFill>
        </w:rPr>
      </w:pPr>
      <w:r>
        <w:rPr>
          <w:rFonts w:hint="eastAsia" w:ascii="楷体" w:hAnsi="楷体" w:eastAsia="楷体" w:cs="楷体"/>
          <w:b w:val="0"/>
          <w:i w:val="0"/>
          <w:caps w:val="0"/>
          <w:color w:val="000000" w:themeColor="text1"/>
          <w:spacing w:val="20"/>
          <w:kern w:val="0"/>
          <w:sz w:val="36"/>
          <w:szCs w:val="36"/>
          <w:shd w:val="clear" w:color="auto" w:fill="FFFFFF"/>
          <w:lang w:val="en-US" w:eastAsia="zh-CN" w:bidi="ar"/>
          <w14:textFill>
            <w14:solidFill>
              <w14:schemeClr w14:val="tx1"/>
            </w14:solidFill>
          </w14:textFill>
        </w:rPr>
        <w:t>（可自拟题目）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color w:val="000000" w:themeColor="text1"/>
          <w:sz w:val="32"/>
          <w:szCs w:val="32"/>
          <w:shd w:val="clear" w:color="auto" w:fill="FFFFFF"/>
          <w:lang w:val="en-US" w:eastAsia="zh-CN"/>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lang w:val="en-US" w:eastAsia="zh-CN"/>
          <w14:textFill>
            <w14:solidFill>
              <w14:schemeClr w14:val="tx1"/>
            </w14:solidFill>
          </w14:textFill>
        </w:rPr>
        <w:t>一、习近平新时代中国特色社会主义思想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1.习近平经济思想研究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2.习近平法治思想研究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3.习近平文化思想研究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4.习近平生态文明思想研究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5.习近平外交思想研究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 w:hAnsi="仿宋" w:eastAsia="仿宋" w:cs="仿宋"/>
          <w:b w:val="0"/>
          <w:bCs w:val="0"/>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6.习近平强军思想研究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7.习近平新时代中国特色社会主义思想融入民办高校思政课的路径研究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8.习近平法治思想融入高校思想政治教育创新研究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9.习近平生态文明思想赋能全面振兴老工业基地城市发展路径探究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10.习近平文化思想融入高校思政课教学探析</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color w:val="000000" w:themeColor="text1"/>
          <w:sz w:val="32"/>
          <w:szCs w:val="32"/>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color w:val="000000" w:themeColor="text1"/>
          <w:sz w:val="32"/>
          <w:szCs w:val="32"/>
          <w:shd w:val="clear" w:color="auto" w:fill="FFFFFF"/>
          <w:lang w:val="en-US" w:eastAsia="zh-CN"/>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lang w:val="en-US" w:eastAsia="zh-CN"/>
          <w14:textFill>
            <w14:solidFill>
              <w14:schemeClr w14:val="tx1"/>
            </w14:solidFill>
          </w14:textFill>
        </w:rPr>
        <w:t>二、全面振兴新突破三年行动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11.装备制造产业创新升级研究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12.构建数字生态体系建设的思路和方法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13.大数据视角下的抚顺市冬季运动旅游资源开发与市场营销策略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14.基于大数据的抚顺市旅游资源优化配置研究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15.推动文旅产业全业态全产业链提质升级研究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16.为助力抚顺全面振兴新突破提高技术技能人才供给及质量的策略研究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17.新时代东北全面振兴视角下抚顺市营商环境优化升级路径研究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18.关于以高质量信用建设助力一流营商环境建设的对策建议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19.创新金融服务支持抚顺民营经济发展问题研究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20.“双循环”新发展格局下抚顺市石化产业高质量发展内涵研究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21.“双碳”背景下抚顺市石化产业碳达峰、碳中和实现路径研究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22.抚顺市石化产业构建绿色低碳产品价值链融入国家“无废城市”建设路径研究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23.关于辽宁绿色经济区区域协同发展的对策建议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24.创新金融服务推进抚顺乡村振兴路径研究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25.新时代东北振兴背景下金融助力抚顺地区农产品深加工小微企业研究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26.充分发挥统一战线在服务全面振兴新突破三年行动中的强大法宝作用研究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27.关于加快构建吸引高校毕业生就业创业机制 服务抚顺全面振兴新突破“三年行动”实践研究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28.抚顺市非物质文化遗产保护传承与创新发展研究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29.加快新型城镇化建设推动我市振兴发展的问题和对策研究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30.新时代全面振兴背景下高校大学生法治意识提升的路径研究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color w:val="000000" w:themeColor="text1"/>
          <w:sz w:val="32"/>
          <w:szCs w:val="32"/>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color w:val="000000" w:themeColor="text1"/>
          <w:sz w:val="32"/>
          <w:szCs w:val="32"/>
          <w:shd w:val="clear" w:color="auto" w:fill="FFFFFF"/>
          <w:lang w:val="en-US" w:eastAsia="zh-CN"/>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lang w:val="en-US" w:eastAsia="zh-CN"/>
          <w14:textFill>
            <w14:solidFill>
              <w14:schemeClr w14:val="tx1"/>
            </w14:solidFill>
          </w14:textFill>
        </w:rPr>
        <w:t>三、新时代“六地”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 w:hAnsi="仿宋" w:eastAsia="仿宋" w:cs="仿宋"/>
          <w:b w:val="0"/>
          <w:bCs w:val="0"/>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31.推进国家安全体系和能力现代化研究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32.产学研深度融合助力企业科技自立自强对策研究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33.抚顺市制造业供应链提升路径研究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34.数字经济驱动抚顺装备制造业高质量发展的路径识别与效应评估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35.扎实推进农文旅融合 助力现代化大农业发展先行地建设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 w:hAnsi="仿宋" w:eastAsia="仿宋" w:cs="仿宋"/>
          <w:b w:val="0"/>
          <w:bCs w:val="0"/>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36.发展新型农村集体经济的对策研究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37.加快提升抚顺特色农业区域品牌知名度问题研究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 w:hAnsi="仿宋" w:eastAsia="仿宋" w:cs="仿宋"/>
          <w:b w:val="0"/>
          <w:bCs w:val="0"/>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38.辽宁新时代“六地”定位下抚顺市文旅融合发展路径研</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39.文旅融合背景下抚顺市发展高品质研学旅行的研究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40.基于新时代“六地”打造的高品质文体旅融合发展示范项目建设研究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 w:hAnsi="仿宋" w:eastAsia="仿宋" w:cs="仿宋"/>
          <w:b w:val="0"/>
          <w:bCs w:val="0"/>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41.文旅融合视角下公共图书馆的创新服务研究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42.建立健全绿色低碳生态循环发展体系与推动抚顺生态文明发展的研究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43.统筹水资源、水环境、水生态治理的机制和路径研究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44.数据要素治理对深化抚顺市民营经济数字化转型的策略研究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 w:hAnsi="仿宋" w:eastAsia="仿宋" w:cs="仿宋"/>
          <w:b w:val="0"/>
          <w:bCs w:val="0"/>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45.依托工业文化助力抚顺文旅产业融合发展研究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46.大数据视角下抚顺环境监控与管理创新研究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 w:hAnsi="仿宋" w:eastAsia="仿宋" w:cs="仿宋"/>
          <w:b w:val="0"/>
          <w:bCs w:val="0"/>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47.加快发展壮大抚顺科技型中小企业对策研究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 w:hAnsi="仿宋" w:eastAsia="仿宋" w:cs="仿宋"/>
          <w:b w:val="0"/>
          <w:bCs w:val="0"/>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48.推进石化和精细化工产业基地建设研究</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b w:val="0"/>
          <w:bCs w:val="0"/>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 xml:space="preserve">    49.基于RCEP的我市贸易发展研究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50.关于我市高水平参与中日韩经贸合作和东北亚区域合作的对策研究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000000" w:themeColor="text1"/>
          <w:sz w:val="32"/>
          <w:szCs w:val="32"/>
          <w:shd w:val="clear" w:color="auto" w:fill="FFFFFF"/>
          <w:lang w:val="en-US" w:eastAsia="zh-CN"/>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lang w:val="en-US" w:eastAsia="zh-CN"/>
          <w14:textFill>
            <w14:solidFill>
              <w14:schemeClr w14:val="tx1"/>
            </w14:solidFill>
          </w14:textFill>
        </w:rPr>
        <w:t>四、红色“六地”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51.新中国成功教育改造日本战犯的重要意义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52.抚顺老工业基地文化元素的保护与传承策略研究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53.中国式现代化视域下抚顺工业文化与雷锋精神研究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54.沈抚创新示范区打造红色“六地”实施战略研究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55.中国式现代化视域下抚顺红色文化传播力影响研究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56.抚顺校园红色文化教育体系构建研究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57.抚顺市红色文化资源挖掘与时代新人培育研究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 w:hAnsi="仿宋" w:eastAsia="仿宋" w:cs="仿宋"/>
          <w:b w:val="0"/>
          <w:bCs w:val="0"/>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58.抚顺红色文旅资源的数字化创意转化与传播研究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59.雷锋精神融入廉政文化建设的实践路径研究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60.雷锋精神融入高校思政教育的时代价值和路径探索</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61.雷锋精神助力辽宁全面振兴发展取得新突破的对策研究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62.打造雷锋特色文化品牌的实践研究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63.雷锋精神的传承及其与高校思政教育的融合研究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64.以新时代雷锋精神助推抚顺全面振兴的逻辑理路和实践进路研究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65.文化创意视角下抚顺雷锋文化品牌塑造与传播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color w:val="000000" w:themeColor="text1"/>
          <w:sz w:val="32"/>
          <w:szCs w:val="32"/>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color w:val="000000" w:themeColor="text1"/>
          <w:sz w:val="32"/>
          <w:szCs w:val="32"/>
          <w:shd w:val="clear" w:color="auto" w:fill="FFFFFF"/>
          <w:lang w:val="en-US" w:eastAsia="zh-CN"/>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lang w:val="en-US" w:eastAsia="zh-CN"/>
          <w14:textFill>
            <w14:solidFill>
              <w14:schemeClr w14:val="tx1"/>
            </w14:solidFill>
          </w14:textFill>
        </w:rPr>
        <w:t>五、中华人民共和国成立75周年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auto"/>
          <w:sz w:val="32"/>
          <w:szCs w:val="32"/>
          <w:shd w:val="clear" w:color="auto" w:fill="FFFFFF"/>
          <w:lang w:val="en-US" w:eastAsia="zh-CN"/>
        </w:rPr>
      </w:pPr>
      <w:r>
        <w:rPr>
          <w:rFonts w:hint="eastAsia" w:ascii="仿宋" w:hAnsi="仿宋" w:eastAsia="仿宋" w:cs="仿宋"/>
          <w:b w:val="0"/>
          <w:bCs w:val="0"/>
          <w:color w:val="auto"/>
          <w:sz w:val="32"/>
          <w:szCs w:val="32"/>
          <w:shd w:val="clear" w:color="auto" w:fill="FFFFFF"/>
          <w:lang w:val="en-US" w:eastAsia="zh-CN"/>
        </w:rPr>
        <w:t>66.关于新时代党的创新理论传播方式研究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 w:hAnsi="仿宋" w:eastAsia="仿宋" w:cs="仿宋"/>
          <w:b w:val="0"/>
          <w:bCs w:val="0"/>
          <w:color w:val="auto"/>
          <w:sz w:val="32"/>
          <w:szCs w:val="32"/>
          <w:shd w:val="clear" w:color="auto" w:fill="FFFFFF"/>
          <w:lang w:val="en-US" w:eastAsia="zh-CN"/>
        </w:rPr>
      </w:pPr>
      <w:bookmarkStart w:id="0" w:name="_GoBack"/>
      <w:bookmarkEnd w:id="0"/>
      <w:r>
        <w:rPr>
          <w:rFonts w:hint="eastAsia" w:ascii="仿宋" w:hAnsi="仿宋" w:eastAsia="仿宋" w:cs="仿宋"/>
          <w:b w:val="0"/>
          <w:bCs w:val="0"/>
          <w:color w:val="auto"/>
          <w:sz w:val="32"/>
          <w:szCs w:val="32"/>
          <w:shd w:val="clear" w:color="auto" w:fill="FFFFFF"/>
          <w:lang w:val="en-US" w:eastAsia="zh-CN"/>
        </w:rPr>
        <w:t>67.大数据背景下抚顺基层治理创新研究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auto"/>
          <w:sz w:val="32"/>
          <w:szCs w:val="32"/>
          <w:shd w:val="clear" w:color="auto" w:fill="FFFFFF"/>
          <w:lang w:val="en-US" w:eastAsia="zh-CN"/>
        </w:rPr>
      </w:pPr>
      <w:r>
        <w:rPr>
          <w:rFonts w:hint="eastAsia" w:ascii="仿宋" w:hAnsi="仿宋" w:eastAsia="仿宋" w:cs="仿宋"/>
          <w:b w:val="0"/>
          <w:bCs w:val="0"/>
          <w:color w:val="auto"/>
          <w:sz w:val="32"/>
          <w:szCs w:val="32"/>
          <w:shd w:val="clear" w:color="auto" w:fill="FFFFFF"/>
          <w:lang w:val="en-US" w:eastAsia="zh-CN"/>
        </w:rPr>
        <w:t>68.新发展格局下科技创新支撑引领抚顺经济高质量发展研究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auto"/>
          <w:sz w:val="32"/>
          <w:szCs w:val="32"/>
          <w:shd w:val="clear" w:color="auto" w:fill="FFFFFF"/>
          <w:lang w:val="en-US" w:eastAsia="zh-CN"/>
        </w:rPr>
      </w:pPr>
      <w:r>
        <w:rPr>
          <w:rFonts w:hint="eastAsia" w:ascii="仿宋" w:hAnsi="仿宋" w:eastAsia="仿宋" w:cs="仿宋"/>
          <w:b w:val="0"/>
          <w:bCs w:val="0"/>
          <w:color w:val="auto"/>
          <w:sz w:val="32"/>
          <w:szCs w:val="32"/>
          <w:shd w:val="clear" w:color="auto" w:fill="FFFFFF"/>
          <w:lang w:val="en-US" w:eastAsia="zh-CN"/>
        </w:rPr>
        <w:t>69.地方数字经济与区域经济发展的关系与影响研究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auto"/>
          <w:sz w:val="32"/>
          <w:szCs w:val="32"/>
          <w:shd w:val="clear" w:color="auto" w:fill="FFFFFF"/>
          <w:lang w:val="en-US" w:eastAsia="zh-CN"/>
        </w:rPr>
      </w:pPr>
      <w:r>
        <w:rPr>
          <w:rFonts w:hint="eastAsia" w:ascii="仿宋" w:hAnsi="仿宋" w:eastAsia="仿宋" w:cs="仿宋"/>
          <w:b w:val="0"/>
          <w:bCs w:val="0"/>
          <w:color w:val="auto"/>
          <w:sz w:val="32"/>
          <w:szCs w:val="32"/>
          <w:shd w:val="clear" w:color="auto" w:fill="FFFFFF"/>
          <w:lang w:val="en-US" w:eastAsia="zh-CN"/>
        </w:rPr>
        <w:t>70.产业集群发展问题研究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 w:hAnsi="仿宋" w:eastAsia="仿宋" w:cs="仿宋"/>
          <w:b w:val="0"/>
          <w:bCs w:val="0"/>
          <w:color w:val="auto"/>
          <w:sz w:val="32"/>
          <w:szCs w:val="32"/>
          <w:shd w:val="clear" w:color="auto" w:fill="FFFFFF"/>
          <w:lang w:val="en-US" w:eastAsia="zh-CN"/>
        </w:rPr>
      </w:pPr>
      <w:r>
        <w:rPr>
          <w:rFonts w:hint="eastAsia" w:ascii="仿宋" w:hAnsi="仿宋" w:eastAsia="仿宋" w:cs="仿宋"/>
          <w:b w:val="0"/>
          <w:bCs w:val="0"/>
          <w:color w:val="auto"/>
          <w:sz w:val="32"/>
          <w:szCs w:val="32"/>
          <w:shd w:val="clear" w:color="auto" w:fill="FFFFFF"/>
          <w:lang w:val="en-US" w:eastAsia="zh-CN"/>
        </w:rPr>
        <w:t>71.深化国资国企改革 实施改革深化提升行动研究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auto"/>
          <w:sz w:val="32"/>
          <w:szCs w:val="32"/>
          <w:shd w:val="clear" w:color="auto" w:fill="FFFFFF"/>
          <w:lang w:val="en-US" w:eastAsia="zh-CN"/>
        </w:rPr>
      </w:pPr>
      <w:r>
        <w:rPr>
          <w:rFonts w:hint="eastAsia" w:ascii="仿宋" w:hAnsi="仿宋" w:eastAsia="仿宋" w:cs="仿宋"/>
          <w:b w:val="0"/>
          <w:bCs w:val="0"/>
          <w:color w:val="auto"/>
          <w:sz w:val="32"/>
          <w:szCs w:val="32"/>
          <w:shd w:val="clear" w:color="auto" w:fill="FFFFFF"/>
          <w:lang w:val="en-US" w:eastAsia="zh-CN"/>
        </w:rPr>
        <w:t>72.辽宁共和国工业奠基地旅游品牌省域一体化发展研究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auto"/>
          <w:sz w:val="32"/>
          <w:szCs w:val="32"/>
          <w:shd w:val="clear" w:color="auto" w:fill="FFFFFF"/>
          <w:lang w:val="en-US" w:eastAsia="zh-CN"/>
        </w:rPr>
      </w:pPr>
      <w:r>
        <w:rPr>
          <w:rFonts w:hint="eastAsia" w:ascii="仿宋" w:hAnsi="仿宋" w:eastAsia="仿宋" w:cs="仿宋"/>
          <w:b w:val="0"/>
          <w:bCs w:val="0"/>
          <w:color w:val="auto"/>
          <w:sz w:val="32"/>
          <w:szCs w:val="32"/>
          <w:shd w:val="clear" w:color="auto" w:fill="FFFFFF"/>
          <w:lang w:val="en-US" w:eastAsia="zh-CN"/>
        </w:rPr>
        <w:t>73.抚顺市绿色低碳循环发展路径研究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auto"/>
          <w:sz w:val="32"/>
          <w:szCs w:val="32"/>
          <w:shd w:val="clear" w:color="auto" w:fill="FFFFFF"/>
          <w:lang w:val="en-US" w:eastAsia="zh-CN"/>
        </w:rPr>
      </w:pPr>
      <w:r>
        <w:rPr>
          <w:rFonts w:hint="eastAsia" w:ascii="仿宋" w:hAnsi="仿宋" w:eastAsia="仿宋" w:cs="仿宋"/>
          <w:b w:val="0"/>
          <w:bCs w:val="0"/>
          <w:color w:val="auto"/>
          <w:sz w:val="32"/>
          <w:szCs w:val="32"/>
          <w:shd w:val="clear" w:color="auto" w:fill="FFFFFF"/>
          <w:lang w:val="en-US" w:eastAsia="zh-CN"/>
        </w:rPr>
        <w:t>74.抚顺宣传思想文化建设策略研究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auto"/>
          <w:sz w:val="32"/>
          <w:szCs w:val="32"/>
          <w:shd w:val="clear" w:color="auto" w:fill="FFFFFF"/>
          <w:lang w:val="en-US" w:eastAsia="zh-CN"/>
        </w:rPr>
      </w:pPr>
      <w:r>
        <w:rPr>
          <w:rFonts w:hint="eastAsia" w:ascii="仿宋" w:hAnsi="仿宋" w:eastAsia="仿宋" w:cs="仿宋"/>
          <w:b w:val="0"/>
          <w:bCs w:val="0"/>
          <w:color w:val="auto"/>
          <w:sz w:val="32"/>
          <w:szCs w:val="32"/>
          <w:shd w:val="clear" w:color="auto" w:fill="FFFFFF"/>
          <w:lang w:val="en-US" w:eastAsia="zh-CN"/>
        </w:rPr>
        <w:t>75.如何在融媒体时代做好重大主题宣传报道</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auto"/>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color w:val="000000" w:themeColor="text1"/>
          <w:sz w:val="32"/>
          <w:szCs w:val="32"/>
          <w:shd w:val="clear" w:color="auto" w:fill="FFFFFF"/>
          <w:lang w:val="en-US" w:eastAsia="zh-CN"/>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lang w:val="en-US" w:eastAsia="zh-CN"/>
          <w14:textFill>
            <w14:solidFill>
              <w14:schemeClr w14:val="tx1"/>
            </w14:solidFill>
          </w14:textFill>
        </w:rPr>
        <w:t>六、党的建设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76.习近平总书记关于党的建设的重要论述研究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77.以高质量党建引领高质量发展的对策研究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78.推动新时代组织工作高质量发展研究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79.加强新经济组织、新社会组织、新就业群体党的建设研究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80.加强新时代廉洁文化建设问题研究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81.大数据及可视化在纪检监察领域的应用研究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82.审计视角下国有企业贪腐问题研究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83.数智化背景下政府审计对抚顺国有企业腐败现象的治理研究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84.国企反腐对经济激励机制的影响：基于薪酬结构与员工激励的研究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85.高校党建工作发展研究</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color w:val="000000" w:themeColor="text1"/>
          <w:sz w:val="32"/>
          <w:szCs w:val="32"/>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color w:val="000000" w:themeColor="text1"/>
          <w:sz w:val="32"/>
          <w:szCs w:val="32"/>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color w:val="000000" w:themeColor="text1"/>
          <w:sz w:val="32"/>
          <w:szCs w:val="32"/>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color w:val="000000" w:themeColor="text1"/>
          <w:sz w:val="32"/>
          <w:szCs w:val="32"/>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color w:val="000000" w:themeColor="text1"/>
          <w:sz w:val="32"/>
          <w:szCs w:val="32"/>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color w:val="000000" w:themeColor="text1"/>
          <w:sz w:val="32"/>
          <w:szCs w:val="32"/>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color w:val="000000" w:themeColor="text1"/>
          <w:sz w:val="32"/>
          <w:szCs w:val="32"/>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color w:val="000000" w:themeColor="text1"/>
          <w:sz w:val="32"/>
          <w:szCs w:val="32"/>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color w:val="000000" w:themeColor="text1"/>
          <w:sz w:val="32"/>
          <w:szCs w:val="32"/>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color w:val="000000" w:themeColor="text1"/>
          <w:sz w:val="32"/>
          <w:szCs w:val="32"/>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color w:val="000000" w:themeColor="text1"/>
          <w:sz w:val="32"/>
          <w:szCs w:val="32"/>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color w:val="000000" w:themeColor="text1"/>
          <w:sz w:val="32"/>
          <w:szCs w:val="32"/>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color w:val="000000" w:themeColor="text1"/>
          <w:sz w:val="32"/>
          <w:szCs w:val="32"/>
          <w:shd w:val="clear" w:color="auto" w:fill="FFFFFF"/>
          <w:lang w:val="en-US" w:eastAsia="zh-CN"/>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altName w:val="微软雅黑"/>
    <w:panose1 w:val="00000000000000000000"/>
    <w:charset w:val="00"/>
    <w:family w:val="auto"/>
    <w:pitch w:val="default"/>
    <w:sig w:usb0="00000000" w:usb1="00000000" w:usb2="00000000" w:usb3="00000000" w:csb0="00000000" w:csb1="00000000"/>
  </w:font>
  <w:font w:name="Nimbus Roman No9 L">
    <w:altName w:val="Segoe Print"/>
    <w:panose1 w:val="00000000000000000000"/>
    <w:charset w:val="00"/>
    <w:family w:val="auto"/>
    <w:pitch w:val="default"/>
    <w:sig w:usb0="00000000" w:usb1="00000000" w:usb2="00000000" w:usb3="00000000" w:csb0="00000000" w:csb1="00000000"/>
  </w:font>
  <w:font w:name="方正大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2Mzg0NjQ0OGFkYjM0MzQwNjA1ZjVjODc3NWQzMjAifQ=="/>
  </w:docVars>
  <w:rsids>
    <w:rsidRoot w:val="00000000"/>
    <w:rsid w:val="003D21B2"/>
    <w:rsid w:val="00BA1A55"/>
    <w:rsid w:val="00CD3FA8"/>
    <w:rsid w:val="00FE7B94"/>
    <w:rsid w:val="018538B1"/>
    <w:rsid w:val="01891B53"/>
    <w:rsid w:val="02274EC8"/>
    <w:rsid w:val="028D7421"/>
    <w:rsid w:val="02B01361"/>
    <w:rsid w:val="02EA0343"/>
    <w:rsid w:val="03A87C5E"/>
    <w:rsid w:val="03E26D1D"/>
    <w:rsid w:val="05082BA6"/>
    <w:rsid w:val="05DB4051"/>
    <w:rsid w:val="05F2532E"/>
    <w:rsid w:val="062A47FE"/>
    <w:rsid w:val="07386B1C"/>
    <w:rsid w:val="07C36490"/>
    <w:rsid w:val="095836C6"/>
    <w:rsid w:val="0969226A"/>
    <w:rsid w:val="09784D24"/>
    <w:rsid w:val="0A456833"/>
    <w:rsid w:val="0B2E376B"/>
    <w:rsid w:val="0BCD6AE0"/>
    <w:rsid w:val="0CC2761A"/>
    <w:rsid w:val="0CC71781"/>
    <w:rsid w:val="0D3A0159"/>
    <w:rsid w:val="0E460DCC"/>
    <w:rsid w:val="0E680D42"/>
    <w:rsid w:val="0EB4317B"/>
    <w:rsid w:val="10927999"/>
    <w:rsid w:val="10DD3AB0"/>
    <w:rsid w:val="10EE6077"/>
    <w:rsid w:val="1131366D"/>
    <w:rsid w:val="119B31DD"/>
    <w:rsid w:val="11C12C43"/>
    <w:rsid w:val="123A6C55"/>
    <w:rsid w:val="12521AED"/>
    <w:rsid w:val="12647A72"/>
    <w:rsid w:val="12F232D0"/>
    <w:rsid w:val="13243D49"/>
    <w:rsid w:val="13502EF1"/>
    <w:rsid w:val="13573E4C"/>
    <w:rsid w:val="13D84274"/>
    <w:rsid w:val="13EB4F75"/>
    <w:rsid w:val="14E9101E"/>
    <w:rsid w:val="15417846"/>
    <w:rsid w:val="15D05B4B"/>
    <w:rsid w:val="15F33C85"/>
    <w:rsid w:val="16732677"/>
    <w:rsid w:val="175E301B"/>
    <w:rsid w:val="178C0288"/>
    <w:rsid w:val="18441ED8"/>
    <w:rsid w:val="186F1B1E"/>
    <w:rsid w:val="18FA40EA"/>
    <w:rsid w:val="193A5D4C"/>
    <w:rsid w:val="1A0F4768"/>
    <w:rsid w:val="1A284390"/>
    <w:rsid w:val="1A795852"/>
    <w:rsid w:val="1ABC4478"/>
    <w:rsid w:val="1AEB6F83"/>
    <w:rsid w:val="1B177D78"/>
    <w:rsid w:val="1B3B76DD"/>
    <w:rsid w:val="1BC05D1A"/>
    <w:rsid w:val="1BC77E79"/>
    <w:rsid w:val="1C511115"/>
    <w:rsid w:val="1C73165A"/>
    <w:rsid w:val="1D2A625E"/>
    <w:rsid w:val="1D4C7B45"/>
    <w:rsid w:val="1E27444B"/>
    <w:rsid w:val="1ED2080B"/>
    <w:rsid w:val="1FD57E59"/>
    <w:rsid w:val="21AF0D0A"/>
    <w:rsid w:val="21BF0821"/>
    <w:rsid w:val="22441588"/>
    <w:rsid w:val="22BB36DF"/>
    <w:rsid w:val="22D402FC"/>
    <w:rsid w:val="22DB7190"/>
    <w:rsid w:val="231352C9"/>
    <w:rsid w:val="241A2687"/>
    <w:rsid w:val="246A716A"/>
    <w:rsid w:val="24867332"/>
    <w:rsid w:val="249E0BC2"/>
    <w:rsid w:val="249E5066"/>
    <w:rsid w:val="24A074D9"/>
    <w:rsid w:val="251241FF"/>
    <w:rsid w:val="25463338"/>
    <w:rsid w:val="255D4013"/>
    <w:rsid w:val="257842C2"/>
    <w:rsid w:val="259D70CC"/>
    <w:rsid w:val="25A4045A"/>
    <w:rsid w:val="25BF64A1"/>
    <w:rsid w:val="25F9484B"/>
    <w:rsid w:val="26595ACA"/>
    <w:rsid w:val="26923824"/>
    <w:rsid w:val="26B47BF0"/>
    <w:rsid w:val="27181100"/>
    <w:rsid w:val="27C2106B"/>
    <w:rsid w:val="28321D4D"/>
    <w:rsid w:val="286D7229"/>
    <w:rsid w:val="288822B5"/>
    <w:rsid w:val="28F11C08"/>
    <w:rsid w:val="293677ED"/>
    <w:rsid w:val="295A11BD"/>
    <w:rsid w:val="297B675D"/>
    <w:rsid w:val="2A741495"/>
    <w:rsid w:val="2A866380"/>
    <w:rsid w:val="2AAB5DE7"/>
    <w:rsid w:val="2AB303AA"/>
    <w:rsid w:val="2B19122C"/>
    <w:rsid w:val="2B586B51"/>
    <w:rsid w:val="2B7D12C6"/>
    <w:rsid w:val="2BE318DB"/>
    <w:rsid w:val="2C1B18C6"/>
    <w:rsid w:val="2CCD75D1"/>
    <w:rsid w:val="2D045C82"/>
    <w:rsid w:val="2D0776D6"/>
    <w:rsid w:val="2DB24C88"/>
    <w:rsid w:val="2E8B135F"/>
    <w:rsid w:val="2E905A1F"/>
    <w:rsid w:val="2E953036"/>
    <w:rsid w:val="2EE1627B"/>
    <w:rsid w:val="2F034FF4"/>
    <w:rsid w:val="2F067A90"/>
    <w:rsid w:val="2FB76FDC"/>
    <w:rsid w:val="2FD360F7"/>
    <w:rsid w:val="30EF2733"/>
    <w:rsid w:val="33141AD8"/>
    <w:rsid w:val="331A3259"/>
    <w:rsid w:val="333D3C9C"/>
    <w:rsid w:val="334C2090"/>
    <w:rsid w:val="340004D7"/>
    <w:rsid w:val="3414039D"/>
    <w:rsid w:val="3445105A"/>
    <w:rsid w:val="345E5021"/>
    <w:rsid w:val="35937FBA"/>
    <w:rsid w:val="35AB75E3"/>
    <w:rsid w:val="35C86EC0"/>
    <w:rsid w:val="367E6AA5"/>
    <w:rsid w:val="379554FC"/>
    <w:rsid w:val="37E705C1"/>
    <w:rsid w:val="381C0324"/>
    <w:rsid w:val="38407D18"/>
    <w:rsid w:val="384310F0"/>
    <w:rsid w:val="38795776"/>
    <w:rsid w:val="38B8629F"/>
    <w:rsid w:val="395A7356"/>
    <w:rsid w:val="39E032BD"/>
    <w:rsid w:val="3A575643"/>
    <w:rsid w:val="3ACF78CF"/>
    <w:rsid w:val="3B474991"/>
    <w:rsid w:val="3B5129DA"/>
    <w:rsid w:val="3B67527D"/>
    <w:rsid w:val="3BD776F8"/>
    <w:rsid w:val="3C666012"/>
    <w:rsid w:val="3CA00F1F"/>
    <w:rsid w:val="3CCF1E09"/>
    <w:rsid w:val="3DD61FA8"/>
    <w:rsid w:val="3E016A5C"/>
    <w:rsid w:val="3E1201FF"/>
    <w:rsid w:val="3E2A1A49"/>
    <w:rsid w:val="3E6A38EA"/>
    <w:rsid w:val="3E856111"/>
    <w:rsid w:val="3EB56DDC"/>
    <w:rsid w:val="3F1F0991"/>
    <w:rsid w:val="3F7647BE"/>
    <w:rsid w:val="3F8E4F4D"/>
    <w:rsid w:val="3FC2605B"/>
    <w:rsid w:val="3FF7533B"/>
    <w:rsid w:val="404623E2"/>
    <w:rsid w:val="405D29D0"/>
    <w:rsid w:val="40827192"/>
    <w:rsid w:val="41E46A1B"/>
    <w:rsid w:val="4235500D"/>
    <w:rsid w:val="425A03C6"/>
    <w:rsid w:val="42755200"/>
    <w:rsid w:val="428C35BE"/>
    <w:rsid w:val="42CE4CFD"/>
    <w:rsid w:val="43B507EE"/>
    <w:rsid w:val="43F16B09"/>
    <w:rsid w:val="443F7874"/>
    <w:rsid w:val="445D5C7F"/>
    <w:rsid w:val="454836E9"/>
    <w:rsid w:val="46534F8A"/>
    <w:rsid w:val="469B0FAE"/>
    <w:rsid w:val="46C71B7E"/>
    <w:rsid w:val="46DC25A6"/>
    <w:rsid w:val="47EB6E86"/>
    <w:rsid w:val="485B09F4"/>
    <w:rsid w:val="485C0954"/>
    <w:rsid w:val="486967EB"/>
    <w:rsid w:val="48E0439C"/>
    <w:rsid w:val="48F37D7B"/>
    <w:rsid w:val="4C4172EC"/>
    <w:rsid w:val="4C4D40C7"/>
    <w:rsid w:val="4C5A4CC2"/>
    <w:rsid w:val="4CAD6D83"/>
    <w:rsid w:val="4CFA7A28"/>
    <w:rsid w:val="4D407D5A"/>
    <w:rsid w:val="4D9329DF"/>
    <w:rsid w:val="4E10402F"/>
    <w:rsid w:val="4F722BA3"/>
    <w:rsid w:val="51292D36"/>
    <w:rsid w:val="51416613"/>
    <w:rsid w:val="51493AE0"/>
    <w:rsid w:val="51782617"/>
    <w:rsid w:val="5253273C"/>
    <w:rsid w:val="527A69B9"/>
    <w:rsid w:val="532528FF"/>
    <w:rsid w:val="538452A3"/>
    <w:rsid w:val="538C23AA"/>
    <w:rsid w:val="538E7ED0"/>
    <w:rsid w:val="5404023B"/>
    <w:rsid w:val="54104D89"/>
    <w:rsid w:val="547F5DC9"/>
    <w:rsid w:val="54C55B73"/>
    <w:rsid w:val="552B42B6"/>
    <w:rsid w:val="55643CAF"/>
    <w:rsid w:val="55713605"/>
    <w:rsid w:val="55762DA3"/>
    <w:rsid w:val="55901EB7"/>
    <w:rsid w:val="5810485E"/>
    <w:rsid w:val="58136BF6"/>
    <w:rsid w:val="581A00D8"/>
    <w:rsid w:val="58555460"/>
    <w:rsid w:val="58DD0FB2"/>
    <w:rsid w:val="596A6CE9"/>
    <w:rsid w:val="59995821"/>
    <w:rsid w:val="59C420AC"/>
    <w:rsid w:val="59DD570D"/>
    <w:rsid w:val="5A6E1547"/>
    <w:rsid w:val="5ABF5D58"/>
    <w:rsid w:val="5AC9596E"/>
    <w:rsid w:val="5AC971CD"/>
    <w:rsid w:val="5B757B99"/>
    <w:rsid w:val="5B7E082A"/>
    <w:rsid w:val="5BEF797A"/>
    <w:rsid w:val="5C930D6C"/>
    <w:rsid w:val="5D665A1A"/>
    <w:rsid w:val="5DD46E27"/>
    <w:rsid w:val="5E31427A"/>
    <w:rsid w:val="5F797C86"/>
    <w:rsid w:val="5FA10F8B"/>
    <w:rsid w:val="605756A7"/>
    <w:rsid w:val="61D80DC6"/>
    <w:rsid w:val="6243457B"/>
    <w:rsid w:val="62854B94"/>
    <w:rsid w:val="63057A83"/>
    <w:rsid w:val="632F68AE"/>
    <w:rsid w:val="63AA79AE"/>
    <w:rsid w:val="63F87BFF"/>
    <w:rsid w:val="640E404D"/>
    <w:rsid w:val="64601415"/>
    <w:rsid w:val="64BC1B19"/>
    <w:rsid w:val="64D92F75"/>
    <w:rsid w:val="65450D89"/>
    <w:rsid w:val="67C47F0C"/>
    <w:rsid w:val="68A044D6"/>
    <w:rsid w:val="68AE4433"/>
    <w:rsid w:val="695842CC"/>
    <w:rsid w:val="69590489"/>
    <w:rsid w:val="69A65864"/>
    <w:rsid w:val="69A73642"/>
    <w:rsid w:val="6A3D3FA6"/>
    <w:rsid w:val="6B77808F"/>
    <w:rsid w:val="6DBE0F5A"/>
    <w:rsid w:val="6E1C1CE7"/>
    <w:rsid w:val="6E3A0F28"/>
    <w:rsid w:val="6E3A4A84"/>
    <w:rsid w:val="6EA77125"/>
    <w:rsid w:val="6EFA2466"/>
    <w:rsid w:val="6FAD74D8"/>
    <w:rsid w:val="6FDD68F5"/>
    <w:rsid w:val="6FF7797F"/>
    <w:rsid w:val="6FFD25AF"/>
    <w:rsid w:val="701F3A2C"/>
    <w:rsid w:val="70A24B63"/>
    <w:rsid w:val="719170B1"/>
    <w:rsid w:val="719B46B4"/>
    <w:rsid w:val="71A37F7F"/>
    <w:rsid w:val="71D3435B"/>
    <w:rsid w:val="71F10B29"/>
    <w:rsid w:val="72077373"/>
    <w:rsid w:val="72693B8A"/>
    <w:rsid w:val="727C18CB"/>
    <w:rsid w:val="731C0BFD"/>
    <w:rsid w:val="73505E3C"/>
    <w:rsid w:val="735E0FF2"/>
    <w:rsid w:val="739F35DC"/>
    <w:rsid w:val="73B01EDE"/>
    <w:rsid w:val="73D2625E"/>
    <w:rsid w:val="73F03DB8"/>
    <w:rsid w:val="74AB7102"/>
    <w:rsid w:val="75320921"/>
    <w:rsid w:val="75F42C8F"/>
    <w:rsid w:val="763E532E"/>
    <w:rsid w:val="764D8AB3"/>
    <w:rsid w:val="76BD286D"/>
    <w:rsid w:val="76CB1C8B"/>
    <w:rsid w:val="779D7E32"/>
    <w:rsid w:val="77AD4519"/>
    <w:rsid w:val="78412EB3"/>
    <w:rsid w:val="78F70DA2"/>
    <w:rsid w:val="793043FD"/>
    <w:rsid w:val="79575A90"/>
    <w:rsid w:val="79762F01"/>
    <w:rsid w:val="79815C5D"/>
    <w:rsid w:val="79CD0EA3"/>
    <w:rsid w:val="7A04063C"/>
    <w:rsid w:val="7A173ECC"/>
    <w:rsid w:val="7AAC6D0A"/>
    <w:rsid w:val="7AFB60EB"/>
    <w:rsid w:val="7B03180C"/>
    <w:rsid w:val="7C3E1BE4"/>
    <w:rsid w:val="7C8F0691"/>
    <w:rsid w:val="7D046A11"/>
    <w:rsid w:val="7D317C57"/>
    <w:rsid w:val="7D4F1BCF"/>
    <w:rsid w:val="7D661390"/>
    <w:rsid w:val="7D7F09EE"/>
    <w:rsid w:val="7DE467BB"/>
    <w:rsid w:val="7EAA520C"/>
    <w:rsid w:val="7EFB02EF"/>
    <w:rsid w:val="7F37E098"/>
    <w:rsid w:val="7F5BABB3"/>
    <w:rsid w:val="E7FFCEDA"/>
    <w:rsid w:val="F76FAF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31"/>
    <w:basedOn w:val="6"/>
    <w:autoRedefine/>
    <w:qFormat/>
    <w:uiPriority w:val="0"/>
    <w:rPr>
      <w:rFonts w:hint="default" w:ascii="方正楷体_GBK" w:hAnsi="方正楷体_GBK" w:eastAsia="方正楷体_GBK" w:cs="方正楷体_GBK"/>
      <w:color w:val="000000"/>
      <w:sz w:val="28"/>
      <w:szCs w:val="28"/>
      <w:u w:val="none"/>
    </w:rPr>
  </w:style>
  <w:style w:type="character" w:customStyle="1" w:styleId="8">
    <w:name w:val="font11"/>
    <w:basedOn w:val="6"/>
    <w:autoRedefine/>
    <w:qFormat/>
    <w:uiPriority w:val="0"/>
    <w:rPr>
      <w:rFonts w:hint="default" w:ascii="方正楷体_GBK" w:hAnsi="方正楷体_GBK" w:eastAsia="方正楷体_GBK" w:cs="方正楷体_GBK"/>
      <w:color w:val="000000"/>
      <w:sz w:val="28"/>
      <w:szCs w:val="28"/>
      <w:u w:val="none"/>
    </w:rPr>
  </w:style>
  <w:style w:type="character" w:customStyle="1" w:styleId="9">
    <w:name w:val="font21"/>
    <w:basedOn w:val="6"/>
    <w:autoRedefine/>
    <w:qFormat/>
    <w:uiPriority w:val="0"/>
    <w:rPr>
      <w:rFonts w:hint="default" w:ascii="Nimbus Roman No9 L" w:hAnsi="Nimbus Roman No9 L" w:eastAsia="Nimbus Roman No9 L" w:cs="Nimbus Roman No9 L"/>
      <w:color w:val="000000"/>
      <w:sz w:val="28"/>
      <w:szCs w:val="28"/>
      <w:u w:val="none"/>
    </w:rPr>
  </w:style>
  <w:style w:type="character" w:customStyle="1" w:styleId="10">
    <w:name w:val="font41"/>
    <w:basedOn w:val="6"/>
    <w:autoRedefine/>
    <w:qFormat/>
    <w:uiPriority w:val="0"/>
    <w:rPr>
      <w:rFonts w:hint="default" w:ascii="方正楷体_GBK" w:hAnsi="方正楷体_GBK" w:eastAsia="方正楷体_GBK" w:cs="方正楷体_GBK"/>
      <w:color w:val="333333"/>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913</Words>
  <Characters>1006</Characters>
  <Lines>0</Lines>
  <Paragraphs>0</Paragraphs>
  <TotalTime>7</TotalTime>
  <ScaleCrop>false</ScaleCrop>
  <LinksUpToDate>false</LinksUpToDate>
  <CharactersWithSpaces>1007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Administrator</cp:lastModifiedBy>
  <cp:lastPrinted>2024-02-23T08:51:00Z</cp:lastPrinted>
  <dcterms:modified xsi:type="dcterms:W3CDTF">2024-02-26T01:36:52Z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C09866412D19439498D6BFDBB0A61488</vt:lpwstr>
  </property>
</Properties>
</file>